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C70F" w14:textId="77777777" w:rsidR="00657792" w:rsidRDefault="00FE1FF8" w:rsidP="00657792">
      <w:pPr>
        <w:spacing w:after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E989B5B" wp14:editId="6F8CDD21">
            <wp:simplePos x="0" y="0"/>
            <wp:positionH relativeFrom="column">
              <wp:posOffset>3994150</wp:posOffset>
            </wp:positionH>
            <wp:positionV relativeFrom="paragraph">
              <wp:posOffset>0</wp:posOffset>
            </wp:positionV>
            <wp:extent cx="1880235" cy="1432560"/>
            <wp:effectExtent l="0" t="0" r="5715" b="0"/>
            <wp:wrapTight wrapText="bothSides">
              <wp:wrapPolygon edited="0">
                <wp:start x="0" y="0"/>
                <wp:lineTo x="0" y="21255"/>
                <wp:lineTo x="21447" y="21255"/>
                <wp:lineTo x="21447" y="0"/>
                <wp:lineTo x="0" y="0"/>
              </wp:wrapPolygon>
            </wp:wrapTight>
            <wp:docPr id="2" name="Picture 1" descr="Brunswick Logo2[1]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unswick Logo2[1]Crop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84617" w14:textId="77777777" w:rsidR="0026155E" w:rsidRPr="00657792" w:rsidRDefault="00657792" w:rsidP="00657792">
      <w:pPr>
        <w:spacing w:after="0"/>
        <w:jc w:val="center"/>
        <w:rPr>
          <w:b/>
          <w:sz w:val="32"/>
          <w:szCs w:val="32"/>
        </w:rPr>
      </w:pPr>
      <w:r w:rsidRPr="00657792">
        <w:rPr>
          <w:b/>
          <w:sz w:val="32"/>
          <w:szCs w:val="32"/>
        </w:rPr>
        <w:t>Brunswick Hills Township</w:t>
      </w:r>
    </w:p>
    <w:p w14:paraId="41B5D0AD" w14:textId="77777777" w:rsidR="00657792" w:rsidRPr="00657792" w:rsidRDefault="00657792" w:rsidP="00657792">
      <w:pPr>
        <w:spacing w:after="0"/>
        <w:jc w:val="center"/>
        <w:rPr>
          <w:b/>
          <w:sz w:val="32"/>
          <w:szCs w:val="32"/>
        </w:rPr>
      </w:pPr>
      <w:r w:rsidRPr="00657792">
        <w:rPr>
          <w:b/>
          <w:sz w:val="32"/>
          <w:szCs w:val="32"/>
        </w:rPr>
        <w:t>1918 Pearl Road</w:t>
      </w:r>
    </w:p>
    <w:p w14:paraId="7713520A" w14:textId="77777777" w:rsidR="00657792" w:rsidRDefault="00657792" w:rsidP="00657792">
      <w:pPr>
        <w:spacing w:after="0"/>
        <w:jc w:val="center"/>
        <w:rPr>
          <w:b/>
          <w:sz w:val="32"/>
          <w:szCs w:val="32"/>
        </w:rPr>
      </w:pPr>
      <w:r w:rsidRPr="00657792">
        <w:rPr>
          <w:b/>
          <w:sz w:val="32"/>
          <w:szCs w:val="32"/>
        </w:rPr>
        <w:t>Brunswick, Ohio 44212</w:t>
      </w:r>
    </w:p>
    <w:p w14:paraId="3B3F37A1" w14:textId="77777777" w:rsidR="00657792" w:rsidRDefault="00657792" w:rsidP="00657792">
      <w:pPr>
        <w:spacing w:after="0"/>
        <w:jc w:val="center"/>
        <w:rPr>
          <w:b/>
          <w:sz w:val="32"/>
          <w:szCs w:val="32"/>
        </w:rPr>
      </w:pPr>
    </w:p>
    <w:p w14:paraId="0345E7D8" w14:textId="77777777" w:rsidR="00906710" w:rsidRDefault="00906710" w:rsidP="00906710">
      <w:pPr>
        <w:spacing w:after="0"/>
        <w:rPr>
          <w:sz w:val="20"/>
          <w:szCs w:val="20"/>
        </w:rPr>
      </w:pPr>
    </w:p>
    <w:p w14:paraId="2BDC0078" w14:textId="77777777" w:rsidR="00E600E5" w:rsidRDefault="00E600E5" w:rsidP="00906710">
      <w:pPr>
        <w:spacing w:after="0"/>
        <w:rPr>
          <w:sz w:val="20"/>
          <w:szCs w:val="20"/>
        </w:rPr>
      </w:pPr>
    </w:p>
    <w:p w14:paraId="320ABB83" w14:textId="6F6B9A01" w:rsidR="00160EBA" w:rsidRDefault="00D53E6D" w:rsidP="00E600E5">
      <w:pPr>
        <w:spacing w:after="0"/>
        <w:rPr>
          <w:sz w:val="20"/>
          <w:szCs w:val="20"/>
        </w:rPr>
      </w:pPr>
      <w:r>
        <w:rPr>
          <w:sz w:val="20"/>
          <w:szCs w:val="20"/>
        </w:rPr>
        <w:t>Christina Kusnerak</w:t>
      </w:r>
      <w:r w:rsidR="003E5AAD">
        <w:rPr>
          <w:sz w:val="20"/>
          <w:szCs w:val="20"/>
        </w:rPr>
        <w:t>,</w:t>
      </w:r>
      <w:r w:rsidR="00B722BB">
        <w:rPr>
          <w:sz w:val="20"/>
          <w:szCs w:val="20"/>
        </w:rPr>
        <w:t xml:space="preserve"> Chair</w:t>
      </w:r>
      <w:r w:rsidR="009C5E83">
        <w:rPr>
          <w:sz w:val="20"/>
          <w:szCs w:val="20"/>
        </w:rPr>
        <w:tab/>
      </w:r>
      <w:r w:rsidR="009C5E83">
        <w:rPr>
          <w:sz w:val="20"/>
          <w:szCs w:val="20"/>
        </w:rPr>
        <w:tab/>
      </w:r>
      <w:r w:rsidR="00B722BB">
        <w:rPr>
          <w:sz w:val="20"/>
          <w:szCs w:val="20"/>
        </w:rPr>
        <w:tab/>
      </w:r>
      <w:r w:rsidR="00FE2BC3">
        <w:rPr>
          <w:sz w:val="20"/>
          <w:szCs w:val="20"/>
        </w:rPr>
        <w:t xml:space="preserve"> </w:t>
      </w:r>
      <w:r w:rsidR="00FE2BC3">
        <w:rPr>
          <w:sz w:val="20"/>
          <w:szCs w:val="20"/>
        </w:rPr>
        <w:tab/>
      </w:r>
      <w:r w:rsidR="00895A95">
        <w:rPr>
          <w:sz w:val="20"/>
          <w:szCs w:val="20"/>
        </w:rPr>
        <w:tab/>
      </w:r>
      <w:r w:rsidR="00895A95">
        <w:rPr>
          <w:sz w:val="20"/>
          <w:szCs w:val="20"/>
        </w:rPr>
        <w:tab/>
      </w:r>
      <w:r w:rsidR="00895A95">
        <w:rPr>
          <w:sz w:val="20"/>
          <w:szCs w:val="20"/>
        </w:rPr>
        <w:tab/>
        <w:t>Katherine Esber</w:t>
      </w:r>
      <w:r w:rsidR="00160EBA">
        <w:rPr>
          <w:sz w:val="20"/>
          <w:szCs w:val="20"/>
        </w:rPr>
        <w:t>, Fiscal Officer</w:t>
      </w:r>
    </w:p>
    <w:p w14:paraId="60C858BE" w14:textId="51651A9B" w:rsidR="00160EBA" w:rsidRDefault="00D53E6D" w:rsidP="00E600E5">
      <w:pPr>
        <w:spacing w:after="0"/>
        <w:rPr>
          <w:sz w:val="20"/>
          <w:szCs w:val="20"/>
        </w:rPr>
      </w:pPr>
      <w:r>
        <w:rPr>
          <w:sz w:val="20"/>
          <w:szCs w:val="20"/>
        </w:rPr>
        <w:t>Trica Murphy</w:t>
      </w:r>
      <w:r w:rsidR="00832D49">
        <w:rPr>
          <w:sz w:val="20"/>
          <w:szCs w:val="20"/>
        </w:rPr>
        <w:t xml:space="preserve">, Vice-Chair    </w:t>
      </w:r>
      <w:r w:rsidR="00895A95">
        <w:rPr>
          <w:sz w:val="20"/>
          <w:szCs w:val="20"/>
        </w:rPr>
        <w:tab/>
      </w:r>
      <w:r w:rsidR="00895A95">
        <w:rPr>
          <w:sz w:val="20"/>
          <w:szCs w:val="20"/>
        </w:rPr>
        <w:tab/>
      </w:r>
      <w:r w:rsidR="00895A95">
        <w:rPr>
          <w:sz w:val="20"/>
          <w:szCs w:val="20"/>
        </w:rPr>
        <w:tab/>
      </w:r>
      <w:r w:rsidR="00895A95">
        <w:rPr>
          <w:sz w:val="20"/>
          <w:szCs w:val="20"/>
        </w:rPr>
        <w:tab/>
      </w:r>
      <w:r w:rsidR="00895A95">
        <w:rPr>
          <w:sz w:val="20"/>
          <w:szCs w:val="20"/>
        </w:rPr>
        <w:tab/>
      </w:r>
      <w:r w:rsidR="00895A95">
        <w:rPr>
          <w:sz w:val="20"/>
          <w:szCs w:val="20"/>
        </w:rPr>
        <w:tab/>
      </w:r>
      <w:r w:rsidR="00160EBA">
        <w:rPr>
          <w:sz w:val="20"/>
          <w:szCs w:val="20"/>
        </w:rPr>
        <w:t xml:space="preserve">Phone: </w:t>
      </w:r>
      <w:r w:rsidR="00160EBA">
        <w:rPr>
          <w:sz w:val="20"/>
          <w:szCs w:val="20"/>
        </w:rPr>
        <w:tab/>
        <w:t xml:space="preserve">330-220-8182      </w:t>
      </w:r>
      <w:r w:rsidR="00B722BB">
        <w:rPr>
          <w:sz w:val="20"/>
          <w:szCs w:val="20"/>
        </w:rPr>
        <w:tab/>
      </w:r>
    </w:p>
    <w:p w14:paraId="01016E28" w14:textId="2EBA998E" w:rsidR="00160EBA" w:rsidRDefault="00D53E6D" w:rsidP="00E600E5">
      <w:pPr>
        <w:spacing w:after="0"/>
        <w:rPr>
          <w:sz w:val="20"/>
          <w:szCs w:val="20"/>
        </w:rPr>
      </w:pPr>
      <w:r>
        <w:rPr>
          <w:sz w:val="20"/>
          <w:szCs w:val="20"/>
        </w:rPr>
        <w:t>John Witthuhn</w:t>
      </w:r>
      <w:r w:rsidR="00832D49">
        <w:rPr>
          <w:sz w:val="20"/>
          <w:szCs w:val="20"/>
        </w:rPr>
        <w:t>, Trustee</w:t>
      </w:r>
      <w:r w:rsidR="00B722B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95A95">
        <w:rPr>
          <w:sz w:val="20"/>
          <w:szCs w:val="20"/>
        </w:rPr>
        <w:tab/>
      </w:r>
      <w:r w:rsidR="00091286">
        <w:rPr>
          <w:sz w:val="20"/>
          <w:szCs w:val="20"/>
        </w:rPr>
        <w:t xml:space="preserve"> </w:t>
      </w:r>
      <w:r w:rsidR="00895A95">
        <w:rPr>
          <w:sz w:val="20"/>
          <w:szCs w:val="20"/>
        </w:rPr>
        <w:tab/>
      </w:r>
      <w:r w:rsidR="00895A95">
        <w:rPr>
          <w:sz w:val="20"/>
          <w:szCs w:val="20"/>
        </w:rPr>
        <w:tab/>
      </w:r>
      <w:r w:rsidR="00895A95">
        <w:rPr>
          <w:sz w:val="20"/>
          <w:szCs w:val="20"/>
        </w:rPr>
        <w:tab/>
      </w:r>
      <w:r w:rsidR="00091286">
        <w:rPr>
          <w:sz w:val="20"/>
          <w:szCs w:val="20"/>
        </w:rPr>
        <w:tab/>
      </w:r>
      <w:r w:rsidR="00160EBA">
        <w:rPr>
          <w:sz w:val="20"/>
          <w:szCs w:val="20"/>
        </w:rPr>
        <w:t>Fax:</w:t>
      </w:r>
      <w:r w:rsidR="00160EBA">
        <w:rPr>
          <w:sz w:val="20"/>
          <w:szCs w:val="20"/>
        </w:rPr>
        <w:tab/>
        <w:t>330-273-7343</w:t>
      </w:r>
    </w:p>
    <w:p w14:paraId="36275745" w14:textId="77777777" w:rsidR="008B5A80" w:rsidRDefault="008B5A80" w:rsidP="008B5A80">
      <w:pPr>
        <w:spacing w:after="0" w:line="240" w:lineRule="auto"/>
        <w:rPr>
          <w:sz w:val="20"/>
          <w:szCs w:val="20"/>
        </w:rPr>
      </w:pPr>
    </w:p>
    <w:p w14:paraId="379659BB" w14:textId="77777777" w:rsidR="008B5A80" w:rsidRDefault="008B5A80" w:rsidP="008B5A80">
      <w:pPr>
        <w:spacing w:after="0" w:line="240" w:lineRule="auto"/>
        <w:rPr>
          <w:sz w:val="20"/>
          <w:szCs w:val="20"/>
        </w:rPr>
      </w:pPr>
    </w:p>
    <w:p w14:paraId="238D4FE6" w14:textId="37359FD2" w:rsidR="00E600E5" w:rsidRDefault="0072775B" w:rsidP="008B5A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July 13</w:t>
      </w:r>
      <w:r w:rsidR="00F1451E">
        <w:rPr>
          <w:sz w:val="24"/>
          <w:szCs w:val="24"/>
        </w:rPr>
        <w:t>, 20</w:t>
      </w:r>
      <w:r w:rsidR="00FE2BC3">
        <w:rPr>
          <w:sz w:val="24"/>
          <w:szCs w:val="24"/>
        </w:rPr>
        <w:t>2</w:t>
      </w:r>
      <w:r w:rsidR="00D53E6D">
        <w:rPr>
          <w:sz w:val="24"/>
          <w:szCs w:val="24"/>
        </w:rPr>
        <w:t>2</w:t>
      </w:r>
    </w:p>
    <w:p w14:paraId="1E4BC6D0" w14:textId="77777777" w:rsidR="008B5A80" w:rsidRPr="00E600E5" w:rsidRDefault="008B5A80" w:rsidP="008B5A80">
      <w:pPr>
        <w:spacing w:after="0" w:line="240" w:lineRule="auto"/>
        <w:rPr>
          <w:sz w:val="24"/>
          <w:szCs w:val="24"/>
        </w:rPr>
      </w:pPr>
    </w:p>
    <w:p w14:paraId="7F3EF4EB" w14:textId="77777777" w:rsidR="00E600E5" w:rsidRDefault="00E600E5" w:rsidP="008B5A80">
      <w:pPr>
        <w:spacing w:after="0" w:line="240" w:lineRule="auto"/>
        <w:rPr>
          <w:sz w:val="24"/>
          <w:szCs w:val="24"/>
        </w:rPr>
      </w:pPr>
    </w:p>
    <w:p w14:paraId="1DFD2916" w14:textId="77777777" w:rsidR="008B5A80" w:rsidRDefault="008B5A80" w:rsidP="008B5A80">
      <w:pPr>
        <w:spacing w:after="0" w:line="240" w:lineRule="auto"/>
        <w:rPr>
          <w:sz w:val="24"/>
          <w:szCs w:val="24"/>
        </w:rPr>
      </w:pPr>
    </w:p>
    <w:p w14:paraId="2D46D312" w14:textId="77777777" w:rsidR="00E600E5" w:rsidRPr="00E600E5" w:rsidRDefault="00E600E5" w:rsidP="008B5A80">
      <w:pPr>
        <w:spacing w:after="0" w:line="240" w:lineRule="auto"/>
        <w:rPr>
          <w:sz w:val="24"/>
          <w:szCs w:val="24"/>
        </w:rPr>
      </w:pPr>
      <w:r w:rsidRPr="00E600E5">
        <w:rPr>
          <w:sz w:val="24"/>
          <w:szCs w:val="24"/>
        </w:rPr>
        <w:t>Medina County Highway Engineers</w:t>
      </w:r>
    </w:p>
    <w:p w14:paraId="111C26CB" w14:textId="141DF5C8" w:rsidR="00E600E5" w:rsidRPr="00E600E5" w:rsidRDefault="00E600E5" w:rsidP="008B5A80">
      <w:pPr>
        <w:spacing w:after="0" w:line="240" w:lineRule="auto"/>
        <w:rPr>
          <w:sz w:val="24"/>
          <w:szCs w:val="24"/>
        </w:rPr>
      </w:pPr>
      <w:r w:rsidRPr="00E600E5">
        <w:rPr>
          <w:sz w:val="24"/>
          <w:szCs w:val="24"/>
        </w:rPr>
        <w:t xml:space="preserve">Attention: </w:t>
      </w:r>
      <w:r w:rsidR="008B5A80">
        <w:rPr>
          <w:sz w:val="24"/>
          <w:szCs w:val="24"/>
        </w:rPr>
        <w:t xml:space="preserve"> </w:t>
      </w:r>
      <w:r w:rsidR="00C451F1">
        <w:rPr>
          <w:sz w:val="24"/>
          <w:szCs w:val="24"/>
        </w:rPr>
        <w:t xml:space="preserve">Dan </w:t>
      </w:r>
      <w:r w:rsidR="00D14BF0">
        <w:rPr>
          <w:sz w:val="24"/>
          <w:szCs w:val="24"/>
        </w:rPr>
        <w:t>Willhoite</w:t>
      </w:r>
      <w:r w:rsidR="00AA2B54">
        <w:rPr>
          <w:sz w:val="24"/>
          <w:szCs w:val="24"/>
        </w:rPr>
        <w:t>, P.E.</w:t>
      </w:r>
    </w:p>
    <w:p w14:paraId="0008F7A4" w14:textId="7E04D0C8" w:rsidR="00E600E5" w:rsidRPr="00E600E5" w:rsidRDefault="00E600E5" w:rsidP="008B5A80">
      <w:pPr>
        <w:spacing w:after="0" w:line="240" w:lineRule="auto"/>
        <w:rPr>
          <w:sz w:val="24"/>
          <w:szCs w:val="24"/>
        </w:rPr>
      </w:pPr>
      <w:r w:rsidRPr="00E600E5">
        <w:rPr>
          <w:sz w:val="24"/>
          <w:szCs w:val="24"/>
        </w:rPr>
        <w:t>791 W. Smith</w:t>
      </w:r>
      <w:r w:rsidR="008B5A80">
        <w:rPr>
          <w:sz w:val="24"/>
          <w:szCs w:val="24"/>
        </w:rPr>
        <w:t xml:space="preserve"> Road</w:t>
      </w:r>
    </w:p>
    <w:p w14:paraId="73110366" w14:textId="51E693D0" w:rsidR="00E600E5" w:rsidRPr="00E600E5" w:rsidRDefault="00E600E5" w:rsidP="008B5A80">
      <w:pPr>
        <w:spacing w:after="0" w:line="240" w:lineRule="auto"/>
        <w:rPr>
          <w:sz w:val="24"/>
          <w:szCs w:val="24"/>
        </w:rPr>
      </w:pPr>
      <w:r w:rsidRPr="00E600E5">
        <w:rPr>
          <w:sz w:val="24"/>
          <w:szCs w:val="24"/>
        </w:rPr>
        <w:t>PO B</w:t>
      </w:r>
      <w:r w:rsidR="008B5A80">
        <w:rPr>
          <w:sz w:val="24"/>
          <w:szCs w:val="24"/>
        </w:rPr>
        <w:t>ox</w:t>
      </w:r>
      <w:r w:rsidRPr="00E600E5">
        <w:rPr>
          <w:sz w:val="24"/>
          <w:szCs w:val="24"/>
        </w:rPr>
        <w:t xml:space="preserve"> 825</w:t>
      </w:r>
    </w:p>
    <w:p w14:paraId="6EBC626E" w14:textId="7DEB64B2" w:rsidR="00E600E5" w:rsidRPr="00E600E5" w:rsidRDefault="00E600E5" w:rsidP="008B5A80">
      <w:pPr>
        <w:spacing w:after="0" w:line="240" w:lineRule="auto"/>
        <w:rPr>
          <w:sz w:val="24"/>
          <w:szCs w:val="24"/>
        </w:rPr>
      </w:pPr>
      <w:r w:rsidRPr="00E600E5">
        <w:rPr>
          <w:sz w:val="24"/>
          <w:szCs w:val="24"/>
        </w:rPr>
        <w:t>Medina, O</w:t>
      </w:r>
      <w:r w:rsidR="008B5A80">
        <w:rPr>
          <w:sz w:val="24"/>
          <w:szCs w:val="24"/>
        </w:rPr>
        <w:t>H  4</w:t>
      </w:r>
      <w:r w:rsidRPr="00E600E5">
        <w:rPr>
          <w:sz w:val="24"/>
          <w:szCs w:val="24"/>
        </w:rPr>
        <w:t>4258</w:t>
      </w:r>
    </w:p>
    <w:p w14:paraId="4C18FFAF" w14:textId="77777777" w:rsidR="00E600E5" w:rsidRPr="00E600E5" w:rsidRDefault="00E600E5" w:rsidP="008B5A80">
      <w:pPr>
        <w:spacing w:after="0" w:line="240" w:lineRule="auto"/>
        <w:rPr>
          <w:sz w:val="24"/>
          <w:szCs w:val="24"/>
        </w:rPr>
      </w:pPr>
    </w:p>
    <w:p w14:paraId="7615C1CD" w14:textId="737EFFEA" w:rsidR="00E600E5" w:rsidRDefault="00E600E5" w:rsidP="008B5A80">
      <w:pPr>
        <w:spacing w:after="0" w:line="240" w:lineRule="auto"/>
        <w:rPr>
          <w:sz w:val="24"/>
          <w:szCs w:val="24"/>
        </w:rPr>
      </w:pPr>
      <w:r w:rsidRPr="00E600E5">
        <w:rPr>
          <w:sz w:val="24"/>
          <w:szCs w:val="24"/>
        </w:rPr>
        <w:t xml:space="preserve">Mr. </w:t>
      </w:r>
      <w:r w:rsidR="00AA2B54">
        <w:rPr>
          <w:sz w:val="24"/>
          <w:szCs w:val="24"/>
        </w:rPr>
        <w:t>Willhoite</w:t>
      </w:r>
      <w:r w:rsidRPr="00E600E5">
        <w:rPr>
          <w:sz w:val="24"/>
          <w:szCs w:val="24"/>
        </w:rPr>
        <w:t>,</w:t>
      </w:r>
    </w:p>
    <w:p w14:paraId="4A82F314" w14:textId="77777777" w:rsidR="008B5A80" w:rsidRPr="00E600E5" w:rsidRDefault="008B5A80" w:rsidP="008B5A80">
      <w:pPr>
        <w:spacing w:after="0" w:line="240" w:lineRule="auto"/>
        <w:rPr>
          <w:sz w:val="24"/>
          <w:szCs w:val="24"/>
        </w:rPr>
      </w:pPr>
    </w:p>
    <w:p w14:paraId="1CB42E32" w14:textId="76E7B14C" w:rsidR="008B5A80" w:rsidRDefault="008B5A80" w:rsidP="008B5A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Brunswick Hills Township Board of Trustees received a request </w:t>
      </w:r>
      <w:r w:rsidR="00DF75B7">
        <w:rPr>
          <w:sz w:val="24"/>
          <w:szCs w:val="24"/>
        </w:rPr>
        <w:t>from your agency to relocate a portion of the sidewalk located on the Southside of Galway Drive, nearest to W. 130</w:t>
      </w:r>
      <w:r w:rsidR="00DF75B7" w:rsidRPr="00DF75B7">
        <w:rPr>
          <w:sz w:val="24"/>
          <w:szCs w:val="24"/>
          <w:vertAlign w:val="superscript"/>
        </w:rPr>
        <w:t>th</w:t>
      </w:r>
      <w:r w:rsidR="00DF75B7">
        <w:rPr>
          <w:sz w:val="24"/>
          <w:szCs w:val="24"/>
        </w:rPr>
        <w:t xml:space="preserve"> Street, </w:t>
      </w:r>
      <w:r w:rsidR="006B64A4">
        <w:rPr>
          <w:sz w:val="24"/>
          <w:szCs w:val="24"/>
        </w:rPr>
        <w:t>i</w:t>
      </w:r>
      <w:r w:rsidR="00DF75B7">
        <w:rPr>
          <w:sz w:val="24"/>
          <w:szCs w:val="24"/>
        </w:rPr>
        <w:t>n the Wexford Development.  The sidewalk is required to be located 12.5 feet off of the backside of the curb, but because of a landscap</w:t>
      </w:r>
      <w:r w:rsidR="006B64A4">
        <w:rPr>
          <w:sz w:val="24"/>
          <w:szCs w:val="24"/>
        </w:rPr>
        <w:t>ing mound, it must be relocated closer than the original design.</w:t>
      </w:r>
    </w:p>
    <w:p w14:paraId="1B4416CE" w14:textId="77777777" w:rsidR="00DF75B7" w:rsidRDefault="00DF75B7" w:rsidP="008B5A80">
      <w:pPr>
        <w:spacing w:after="0" w:line="240" w:lineRule="auto"/>
        <w:rPr>
          <w:sz w:val="24"/>
          <w:szCs w:val="24"/>
        </w:rPr>
      </w:pPr>
    </w:p>
    <w:p w14:paraId="0A5FE6D0" w14:textId="50AEC097" w:rsidR="00DF75B7" w:rsidRDefault="006B64A4" w:rsidP="008B5A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Christina Kusnerak, Brunswick Hills Township </w:t>
      </w:r>
      <w:r w:rsidR="00DF75B7">
        <w:rPr>
          <w:sz w:val="24"/>
          <w:szCs w:val="24"/>
        </w:rPr>
        <w:t xml:space="preserve">Trustee Chair, </w:t>
      </w:r>
      <w:r>
        <w:rPr>
          <w:sz w:val="24"/>
          <w:szCs w:val="24"/>
        </w:rPr>
        <w:t>and Paul Magovac, Brunswick Hills Township Service Foreman</w:t>
      </w:r>
      <w:r w:rsidR="00DF75B7">
        <w:rPr>
          <w:sz w:val="24"/>
          <w:szCs w:val="24"/>
        </w:rPr>
        <w:t>, visited the site and have determined that relocating that portion of sidewalk to 8.5 feet from the backside of</w:t>
      </w:r>
      <w:r>
        <w:rPr>
          <w:sz w:val="24"/>
          <w:szCs w:val="24"/>
        </w:rPr>
        <w:t xml:space="preserve"> the curb would be appropriate.  The change was discussed with all of the Board members, and we have collectively agreed to the sidewalk relocation.</w:t>
      </w:r>
    </w:p>
    <w:p w14:paraId="23DBFA4C" w14:textId="77777777" w:rsidR="006B64A4" w:rsidRDefault="006B64A4" w:rsidP="008B5A80">
      <w:pPr>
        <w:spacing w:after="0" w:line="240" w:lineRule="auto"/>
        <w:rPr>
          <w:sz w:val="24"/>
          <w:szCs w:val="24"/>
        </w:rPr>
      </w:pPr>
    </w:p>
    <w:p w14:paraId="2057CB0E" w14:textId="512CB038" w:rsidR="006B64A4" w:rsidRDefault="006B64A4" w:rsidP="008B5A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Respectfully,</w:t>
      </w:r>
    </w:p>
    <w:p w14:paraId="3A713454" w14:textId="77777777" w:rsidR="006B64A4" w:rsidRDefault="006B64A4" w:rsidP="008B5A80">
      <w:pPr>
        <w:spacing w:after="0" w:line="240" w:lineRule="auto"/>
        <w:rPr>
          <w:sz w:val="24"/>
          <w:szCs w:val="24"/>
        </w:rPr>
      </w:pPr>
    </w:p>
    <w:p w14:paraId="23F14825" w14:textId="77777777" w:rsidR="006B64A4" w:rsidRDefault="006B64A4" w:rsidP="008B5A80">
      <w:pPr>
        <w:spacing w:after="0" w:line="240" w:lineRule="auto"/>
        <w:rPr>
          <w:sz w:val="24"/>
          <w:szCs w:val="24"/>
        </w:rPr>
      </w:pPr>
    </w:p>
    <w:p w14:paraId="7A696DCF" w14:textId="77777777" w:rsidR="006B64A4" w:rsidRDefault="006B64A4" w:rsidP="008B5A80">
      <w:pPr>
        <w:spacing w:after="0" w:line="240" w:lineRule="auto"/>
        <w:rPr>
          <w:sz w:val="24"/>
          <w:szCs w:val="24"/>
        </w:rPr>
      </w:pPr>
    </w:p>
    <w:p w14:paraId="36CDBED1" w14:textId="0C2E84B5" w:rsidR="00E600E5" w:rsidRPr="00E600E5" w:rsidRDefault="00E600E5" w:rsidP="008B5A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6B64A4">
        <w:rPr>
          <w:sz w:val="24"/>
          <w:szCs w:val="24"/>
        </w:rPr>
        <w:tab/>
      </w:r>
      <w:r w:rsidR="006B64A4">
        <w:rPr>
          <w:sz w:val="24"/>
          <w:szCs w:val="24"/>
        </w:rPr>
        <w:tab/>
      </w:r>
      <w:r w:rsidR="006B64A4">
        <w:rPr>
          <w:sz w:val="24"/>
          <w:szCs w:val="24"/>
        </w:rPr>
        <w:tab/>
      </w:r>
      <w:r>
        <w:rPr>
          <w:sz w:val="24"/>
          <w:szCs w:val="24"/>
        </w:rPr>
        <w:t>__________________</w:t>
      </w:r>
      <w:r w:rsidR="006B64A4">
        <w:rPr>
          <w:sz w:val="24"/>
          <w:szCs w:val="24"/>
        </w:rPr>
        <w:t>_</w:t>
      </w:r>
      <w:r w:rsidR="006B64A4">
        <w:rPr>
          <w:sz w:val="24"/>
          <w:szCs w:val="24"/>
        </w:rPr>
        <w:tab/>
      </w:r>
      <w:r w:rsidR="006B64A4">
        <w:rPr>
          <w:sz w:val="24"/>
          <w:szCs w:val="24"/>
        </w:rPr>
        <w:tab/>
      </w:r>
      <w:r>
        <w:rPr>
          <w:sz w:val="24"/>
          <w:szCs w:val="24"/>
        </w:rPr>
        <w:t>_______________</w:t>
      </w:r>
      <w:r w:rsidR="006B64A4">
        <w:rPr>
          <w:sz w:val="24"/>
          <w:szCs w:val="24"/>
        </w:rPr>
        <w:t>___</w:t>
      </w:r>
    </w:p>
    <w:p w14:paraId="0E1E2339" w14:textId="2DD7BEF4" w:rsidR="00E600E5" w:rsidRDefault="00D53E6D" w:rsidP="008B5A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Christina Kusnerak</w:t>
      </w:r>
      <w:r w:rsidR="009C5E83">
        <w:rPr>
          <w:sz w:val="24"/>
          <w:szCs w:val="24"/>
        </w:rPr>
        <w:tab/>
      </w:r>
      <w:r w:rsidR="00E600E5">
        <w:rPr>
          <w:sz w:val="24"/>
          <w:szCs w:val="24"/>
        </w:rPr>
        <w:tab/>
      </w:r>
      <w:r w:rsidR="00E600E5">
        <w:rPr>
          <w:sz w:val="24"/>
          <w:szCs w:val="24"/>
        </w:rPr>
        <w:tab/>
      </w:r>
      <w:r>
        <w:rPr>
          <w:sz w:val="24"/>
          <w:szCs w:val="24"/>
        </w:rPr>
        <w:t>Trica Murphy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</w:t>
      </w:r>
      <w:r w:rsidR="009C5E83">
        <w:rPr>
          <w:sz w:val="24"/>
          <w:szCs w:val="24"/>
        </w:rPr>
        <w:t>ohn Witthuhn</w:t>
      </w:r>
      <w:r w:rsidR="00FE2BC3">
        <w:rPr>
          <w:sz w:val="24"/>
          <w:szCs w:val="24"/>
        </w:rPr>
        <w:tab/>
      </w:r>
    </w:p>
    <w:p w14:paraId="3539FAF4" w14:textId="77777777" w:rsidR="00E600E5" w:rsidRPr="00E600E5" w:rsidRDefault="00E600E5" w:rsidP="008B5A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Chair-Trustee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Vice-Chair Trustee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Trustee</w:t>
      </w:r>
    </w:p>
    <w:p w14:paraId="0C5D33CB" w14:textId="77777777" w:rsidR="00E600E5" w:rsidRPr="00E600E5" w:rsidRDefault="00E600E5" w:rsidP="008B5A80">
      <w:pPr>
        <w:spacing w:after="0" w:line="240" w:lineRule="auto"/>
        <w:rPr>
          <w:sz w:val="24"/>
          <w:szCs w:val="24"/>
        </w:rPr>
      </w:pPr>
    </w:p>
    <w:sectPr w:rsidR="00E600E5" w:rsidRPr="00E600E5" w:rsidSect="00E600E5">
      <w:pgSz w:w="12240" w:h="15840"/>
      <w:pgMar w:top="450" w:right="1080" w:bottom="81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92"/>
    <w:rsid w:val="000309B4"/>
    <w:rsid w:val="0003632B"/>
    <w:rsid w:val="000578D6"/>
    <w:rsid w:val="00091286"/>
    <w:rsid w:val="000F6A38"/>
    <w:rsid w:val="00153691"/>
    <w:rsid w:val="00160EBA"/>
    <w:rsid w:val="0020143E"/>
    <w:rsid w:val="0025139F"/>
    <w:rsid w:val="00256CE2"/>
    <w:rsid w:val="0026155E"/>
    <w:rsid w:val="002B7E6A"/>
    <w:rsid w:val="002C2877"/>
    <w:rsid w:val="002C5D55"/>
    <w:rsid w:val="003840C4"/>
    <w:rsid w:val="00393718"/>
    <w:rsid w:val="003E5AAD"/>
    <w:rsid w:val="004670EB"/>
    <w:rsid w:val="005A0415"/>
    <w:rsid w:val="005E2941"/>
    <w:rsid w:val="00613E79"/>
    <w:rsid w:val="00657792"/>
    <w:rsid w:val="006B64A4"/>
    <w:rsid w:val="006D7C04"/>
    <w:rsid w:val="006F01C8"/>
    <w:rsid w:val="0072775B"/>
    <w:rsid w:val="007A2C2B"/>
    <w:rsid w:val="00803955"/>
    <w:rsid w:val="00832D49"/>
    <w:rsid w:val="00834986"/>
    <w:rsid w:val="00841B61"/>
    <w:rsid w:val="00870280"/>
    <w:rsid w:val="00881315"/>
    <w:rsid w:val="008957C2"/>
    <w:rsid w:val="00895A95"/>
    <w:rsid w:val="008B5A80"/>
    <w:rsid w:val="008B7DF8"/>
    <w:rsid w:val="00906710"/>
    <w:rsid w:val="00914277"/>
    <w:rsid w:val="00970C90"/>
    <w:rsid w:val="009C5E83"/>
    <w:rsid w:val="00A02448"/>
    <w:rsid w:val="00A61B1C"/>
    <w:rsid w:val="00AA2B54"/>
    <w:rsid w:val="00B2292E"/>
    <w:rsid w:val="00B24613"/>
    <w:rsid w:val="00B722BB"/>
    <w:rsid w:val="00BB7980"/>
    <w:rsid w:val="00C30AD3"/>
    <w:rsid w:val="00C451F1"/>
    <w:rsid w:val="00C614C8"/>
    <w:rsid w:val="00C76CE5"/>
    <w:rsid w:val="00CB0416"/>
    <w:rsid w:val="00D14BF0"/>
    <w:rsid w:val="00D53E6D"/>
    <w:rsid w:val="00DA2FA7"/>
    <w:rsid w:val="00DB03B3"/>
    <w:rsid w:val="00DF75B7"/>
    <w:rsid w:val="00E600E5"/>
    <w:rsid w:val="00EF1AAE"/>
    <w:rsid w:val="00F1451E"/>
    <w:rsid w:val="00F47FBD"/>
    <w:rsid w:val="00F62A24"/>
    <w:rsid w:val="00F73AFA"/>
    <w:rsid w:val="00FA61CA"/>
    <w:rsid w:val="00FB5439"/>
    <w:rsid w:val="00FE0AA1"/>
    <w:rsid w:val="00FE1FF8"/>
    <w:rsid w:val="00FE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7543"/>
  <w15:docId w15:val="{6A005E48-8999-466C-A9E9-37CFF156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F01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7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F01C8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Brunswick Hills</cp:lastModifiedBy>
  <cp:revision>3</cp:revision>
  <cp:lastPrinted>2017-05-19T12:56:00Z</cp:lastPrinted>
  <dcterms:created xsi:type="dcterms:W3CDTF">2022-06-29T17:00:00Z</dcterms:created>
  <dcterms:modified xsi:type="dcterms:W3CDTF">2022-07-13T15:54:00Z</dcterms:modified>
</cp:coreProperties>
</file>