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99D5" w14:textId="5079EAB5" w:rsidR="00C64E2A" w:rsidRDefault="00C64E2A" w:rsidP="00C64E2A">
      <w:pPr>
        <w:jc w:val="center"/>
        <w:rPr>
          <w:b/>
          <w:bCs/>
          <w:sz w:val="28"/>
          <w:szCs w:val="28"/>
        </w:rPr>
      </w:pPr>
      <w:r>
        <w:rPr>
          <w:b/>
          <w:bCs/>
          <w:sz w:val="28"/>
          <w:szCs w:val="28"/>
        </w:rPr>
        <w:t>ZONING INSPECTOR</w:t>
      </w:r>
    </w:p>
    <w:p w14:paraId="2E75EF43" w14:textId="44867FDD" w:rsidR="00C64E2A" w:rsidRDefault="00C64E2A" w:rsidP="00C64E2A">
      <w:pPr>
        <w:spacing w:after="0" w:line="240" w:lineRule="auto"/>
        <w:rPr>
          <w:sz w:val="24"/>
          <w:szCs w:val="24"/>
        </w:rPr>
      </w:pPr>
      <w:r>
        <w:rPr>
          <w:sz w:val="24"/>
          <w:szCs w:val="24"/>
        </w:rPr>
        <w:t>The Township Zoning Inspector operates under the authority of the Board of Trustees as permitted by the Ohio Revised Code.  The Zoning Inspector is responsible for issuing zoning certificates, confirming construction is in accordance with the Zoning Code, responding to complaints, and generally administering the Brunswick Hills Township Zoning Resolution.</w:t>
      </w:r>
    </w:p>
    <w:p w14:paraId="268CFC56" w14:textId="77777777" w:rsidR="00C64E2A" w:rsidRDefault="00C64E2A" w:rsidP="00C64E2A">
      <w:pPr>
        <w:spacing w:after="0" w:line="240" w:lineRule="auto"/>
        <w:rPr>
          <w:sz w:val="24"/>
          <w:szCs w:val="24"/>
        </w:rPr>
      </w:pPr>
    </w:p>
    <w:p w14:paraId="2041A9D3" w14:textId="4219A910" w:rsidR="00C64E2A" w:rsidRPr="00D34DA9" w:rsidRDefault="00C64E2A" w:rsidP="00C64E2A">
      <w:pPr>
        <w:spacing w:after="0" w:line="240" w:lineRule="auto"/>
        <w:rPr>
          <w:b/>
          <w:bCs/>
          <w:sz w:val="24"/>
          <w:szCs w:val="24"/>
        </w:rPr>
      </w:pPr>
      <w:r w:rsidRPr="00D34DA9">
        <w:rPr>
          <w:b/>
          <w:bCs/>
          <w:sz w:val="24"/>
          <w:szCs w:val="24"/>
        </w:rPr>
        <w:t>Job Qualifications:</w:t>
      </w:r>
    </w:p>
    <w:p w14:paraId="22B223CE" w14:textId="77777777" w:rsidR="00C64E2A" w:rsidRDefault="00C64E2A" w:rsidP="00C64E2A">
      <w:pPr>
        <w:spacing w:after="0" w:line="240" w:lineRule="auto"/>
        <w:rPr>
          <w:sz w:val="24"/>
          <w:szCs w:val="24"/>
        </w:rPr>
      </w:pPr>
    </w:p>
    <w:p w14:paraId="5577983E" w14:textId="2622E3A6" w:rsidR="00C64E2A" w:rsidRPr="00211CD6" w:rsidRDefault="00C64E2A" w:rsidP="00211CD6">
      <w:pPr>
        <w:pStyle w:val="ListParagraph"/>
        <w:numPr>
          <w:ilvl w:val="0"/>
          <w:numId w:val="1"/>
        </w:numPr>
        <w:spacing w:after="0" w:line="276" w:lineRule="auto"/>
        <w:rPr>
          <w:sz w:val="24"/>
          <w:szCs w:val="24"/>
        </w:rPr>
      </w:pPr>
      <w:r w:rsidRPr="00211CD6">
        <w:rPr>
          <w:sz w:val="24"/>
          <w:szCs w:val="24"/>
        </w:rPr>
        <w:t>Detailed knowledge of Brunswick Hills Township Zoning Resolution</w:t>
      </w:r>
    </w:p>
    <w:p w14:paraId="1DA3D50D" w14:textId="1FCA505E" w:rsidR="00C64E2A" w:rsidRPr="00211CD6" w:rsidRDefault="00C64E2A" w:rsidP="00211CD6">
      <w:pPr>
        <w:pStyle w:val="ListParagraph"/>
        <w:numPr>
          <w:ilvl w:val="0"/>
          <w:numId w:val="1"/>
        </w:numPr>
        <w:spacing w:after="0" w:line="276" w:lineRule="auto"/>
        <w:rPr>
          <w:sz w:val="24"/>
          <w:szCs w:val="24"/>
        </w:rPr>
      </w:pPr>
      <w:r w:rsidRPr="00211CD6">
        <w:rPr>
          <w:sz w:val="24"/>
          <w:szCs w:val="24"/>
        </w:rPr>
        <w:t>Knowledge of Township Zoning under Ohio law</w:t>
      </w:r>
    </w:p>
    <w:p w14:paraId="731FA3F4" w14:textId="394422EB" w:rsidR="00C64E2A" w:rsidRPr="00211CD6" w:rsidRDefault="00C64E2A" w:rsidP="00211CD6">
      <w:pPr>
        <w:pStyle w:val="ListParagraph"/>
        <w:numPr>
          <w:ilvl w:val="0"/>
          <w:numId w:val="1"/>
        </w:numPr>
        <w:spacing w:after="0" w:line="276" w:lineRule="auto"/>
        <w:rPr>
          <w:sz w:val="24"/>
          <w:szCs w:val="24"/>
        </w:rPr>
      </w:pPr>
      <w:r w:rsidRPr="00211CD6">
        <w:rPr>
          <w:sz w:val="24"/>
          <w:szCs w:val="24"/>
        </w:rPr>
        <w:t>Professional telephone etiquette and personal image</w:t>
      </w:r>
    </w:p>
    <w:p w14:paraId="3F172EE3" w14:textId="41D1EF36" w:rsidR="00C64E2A" w:rsidRPr="00211CD6" w:rsidRDefault="00C64E2A" w:rsidP="00211CD6">
      <w:pPr>
        <w:pStyle w:val="ListParagraph"/>
        <w:numPr>
          <w:ilvl w:val="0"/>
          <w:numId w:val="1"/>
        </w:numPr>
        <w:spacing w:after="0" w:line="276" w:lineRule="auto"/>
        <w:rPr>
          <w:sz w:val="24"/>
          <w:szCs w:val="24"/>
        </w:rPr>
      </w:pPr>
      <w:r w:rsidRPr="00211CD6">
        <w:rPr>
          <w:sz w:val="24"/>
          <w:szCs w:val="24"/>
        </w:rPr>
        <w:t>Ability to accurately obtain information, including field measurements</w:t>
      </w:r>
    </w:p>
    <w:p w14:paraId="0B799AA7" w14:textId="25AF0900" w:rsidR="00C64E2A" w:rsidRPr="00211CD6" w:rsidRDefault="00C64E2A" w:rsidP="00211CD6">
      <w:pPr>
        <w:pStyle w:val="ListParagraph"/>
        <w:numPr>
          <w:ilvl w:val="0"/>
          <w:numId w:val="1"/>
        </w:numPr>
        <w:spacing w:after="0" w:line="276" w:lineRule="auto"/>
        <w:rPr>
          <w:sz w:val="24"/>
          <w:szCs w:val="24"/>
        </w:rPr>
      </w:pPr>
      <w:r w:rsidRPr="00211CD6">
        <w:rPr>
          <w:sz w:val="24"/>
          <w:szCs w:val="24"/>
        </w:rPr>
        <w:t>Data entry skills, proficiency with word processing and database programs</w:t>
      </w:r>
    </w:p>
    <w:p w14:paraId="58AECE80" w14:textId="246628D2" w:rsidR="00C64E2A" w:rsidRPr="00211CD6" w:rsidRDefault="00C64E2A" w:rsidP="00211CD6">
      <w:pPr>
        <w:pStyle w:val="ListParagraph"/>
        <w:numPr>
          <w:ilvl w:val="0"/>
          <w:numId w:val="1"/>
        </w:numPr>
        <w:spacing w:after="0" w:line="276" w:lineRule="auto"/>
        <w:rPr>
          <w:sz w:val="24"/>
          <w:szCs w:val="24"/>
        </w:rPr>
      </w:pPr>
      <w:r w:rsidRPr="00211CD6">
        <w:rPr>
          <w:sz w:val="24"/>
          <w:szCs w:val="24"/>
        </w:rPr>
        <w:t>Good organizational skills</w:t>
      </w:r>
    </w:p>
    <w:p w14:paraId="60BCB338" w14:textId="2750A5D1" w:rsidR="00C64E2A" w:rsidRPr="00211CD6" w:rsidRDefault="00C64E2A" w:rsidP="00211CD6">
      <w:pPr>
        <w:pStyle w:val="ListParagraph"/>
        <w:numPr>
          <w:ilvl w:val="0"/>
          <w:numId w:val="1"/>
        </w:numPr>
        <w:spacing w:after="0" w:line="276" w:lineRule="auto"/>
        <w:rPr>
          <w:sz w:val="24"/>
          <w:szCs w:val="24"/>
        </w:rPr>
      </w:pPr>
      <w:r w:rsidRPr="00211CD6">
        <w:rPr>
          <w:sz w:val="24"/>
          <w:szCs w:val="24"/>
        </w:rPr>
        <w:t>Good oral and written skills</w:t>
      </w:r>
    </w:p>
    <w:p w14:paraId="0A198FA1" w14:textId="77777777" w:rsidR="00C64E2A" w:rsidRDefault="00C64E2A" w:rsidP="00C64E2A">
      <w:pPr>
        <w:spacing w:after="0" w:line="240" w:lineRule="auto"/>
        <w:rPr>
          <w:sz w:val="24"/>
          <w:szCs w:val="24"/>
        </w:rPr>
      </w:pPr>
    </w:p>
    <w:p w14:paraId="6FC77E06" w14:textId="26C0C414" w:rsidR="00C64E2A" w:rsidRPr="00D34DA9" w:rsidRDefault="002A3A78" w:rsidP="00C64E2A">
      <w:pPr>
        <w:spacing w:after="0" w:line="240" w:lineRule="auto"/>
        <w:rPr>
          <w:b/>
          <w:bCs/>
          <w:sz w:val="24"/>
          <w:szCs w:val="24"/>
        </w:rPr>
      </w:pPr>
      <w:r w:rsidRPr="00D34DA9">
        <w:rPr>
          <w:b/>
          <w:bCs/>
          <w:sz w:val="24"/>
          <w:szCs w:val="24"/>
        </w:rPr>
        <w:t>Job Description</w:t>
      </w:r>
      <w:r w:rsidR="00D34DA9">
        <w:rPr>
          <w:b/>
          <w:bCs/>
          <w:sz w:val="24"/>
          <w:szCs w:val="24"/>
        </w:rPr>
        <w:t xml:space="preserve"> </w:t>
      </w:r>
      <w:r w:rsidRPr="00D34DA9">
        <w:rPr>
          <w:b/>
          <w:bCs/>
          <w:sz w:val="24"/>
          <w:szCs w:val="24"/>
        </w:rPr>
        <w:t>/</w:t>
      </w:r>
      <w:r w:rsidR="00D34DA9">
        <w:rPr>
          <w:b/>
          <w:bCs/>
          <w:sz w:val="24"/>
          <w:szCs w:val="24"/>
        </w:rPr>
        <w:t xml:space="preserve"> </w:t>
      </w:r>
      <w:r w:rsidR="00C64E2A" w:rsidRPr="00D34DA9">
        <w:rPr>
          <w:b/>
          <w:bCs/>
          <w:sz w:val="24"/>
          <w:szCs w:val="24"/>
        </w:rPr>
        <w:t>Duties:</w:t>
      </w:r>
    </w:p>
    <w:p w14:paraId="670F2FC4" w14:textId="77777777" w:rsidR="00C64E2A" w:rsidRDefault="00C64E2A" w:rsidP="00C64E2A">
      <w:pPr>
        <w:spacing w:after="0" w:line="240" w:lineRule="auto"/>
        <w:rPr>
          <w:sz w:val="24"/>
          <w:szCs w:val="24"/>
        </w:rPr>
      </w:pPr>
    </w:p>
    <w:p w14:paraId="706B88CD" w14:textId="5AAD5157" w:rsidR="00C64E2A" w:rsidRPr="00211CD6" w:rsidRDefault="00C64E2A" w:rsidP="00211CD6">
      <w:pPr>
        <w:pStyle w:val="ListParagraph"/>
        <w:numPr>
          <w:ilvl w:val="0"/>
          <w:numId w:val="2"/>
        </w:numPr>
        <w:spacing w:after="0" w:line="276" w:lineRule="auto"/>
        <w:rPr>
          <w:sz w:val="24"/>
          <w:szCs w:val="24"/>
        </w:rPr>
      </w:pPr>
      <w:r w:rsidRPr="00211CD6">
        <w:rPr>
          <w:sz w:val="24"/>
          <w:szCs w:val="24"/>
        </w:rPr>
        <w:t>Respond to public zoning inquiries</w:t>
      </w:r>
    </w:p>
    <w:p w14:paraId="647A3028" w14:textId="0D94EE86" w:rsidR="00C64E2A" w:rsidRPr="00211CD6" w:rsidRDefault="00C64E2A" w:rsidP="00211CD6">
      <w:pPr>
        <w:pStyle w:val="ListParagraph"/>
        <w:numPr>
          <w:ilvl w:val="0"/>
          <w:numId w:val="2"/>
        </w:numPr>
        <w:spacing w:after="0" w:line="276" w:lineRule="auto"/>
        <w:rPr>
          <w:sz w:val="24"/>
          <w:szCs w:val="24"/>
        </w:rPr>
      </w:pPr>
      <w:r w:rsidRPr="00211CD6">
        <w:rPr>
          <w:sz w:val="24"/>
          <w:szCs w:val="24"/>
        </w:rPr>
        <w:t>Review zoning permit applications and conduct site inspections to verify zoning certificate information and conformance</w:t>
      </w:r>
    </w:p>
    <w:p w14:paraId="01C687ED" w14:textId="38B8454B" w:rsidR="00C64E2A" w:rsidRPr="00211CD6" w:rsidRDefault="00C64E2A" w:rsidP="00211CD6">
      <w:pPr>
        <w:pStyle w:val="ListParagraph"/>
        <w:numPr>
          <w:ilvl w:val="0"/>
          <w:numId w:val="2"/>
        </w:numPr>
        <w:spacing w:after="0" w:line="276" w:lineRule="auto"/>
        <w:rPr>
          <w:sz w:val="24"/>
          <w:szCs w:val="24"/>
        </w:rPr>
      </w:pPr>
      <w:r w:rsidRPr="00211CD6">
        <w:rPr>
          <w:sz w:val="24"/>
          <w:szCs w:val="24"/>
        </w:rPr>
        <w:t>Review subdivision plans and respond to Department of Planning Services, as requested</w:t>
      </w:r>
    </w:p>
    <w:p w14:paraId="11B1EA02" w14:textId="57C2CBB0" w:rsidR="00C64E2A" w:rsidRPr="00211CD6" w:rsidRDefault="00C64E2A" w:rsidP="00211CD6">
      <w:pPr>
        <w:pStyle w:val="ListParagraph"/>
        <w:numPr>
          <w:ilvl w:val="0"/>
          <w:numId w:val="2"/>
        </w:numPr>
        <w:spacing w:after="0" w:line="276" w:lineRule="auto"/>
        <w:rPr>
          <w:sz w:val="24"/>
          <w:szCs w:val="24"/>
        </w:rPr>
      </w:pPr>
      <w:r w:rsidRPr="00211CD6">
        <w:rPr>
          <w:sz w:val="24"/>
          <w:szCs w:val="24"/>
        </w:rPr>
        <w:t>Collect zoning fees and deposit or forward to Township Fiscal Officer with documentation</w:t>
      </w:r>
    </w:p>
    <w:p w14:paraId="768B8927" w14:textId="10D09E1D" w:rsidR="00C64E2A" w:rsidRPr="00211CD6" w:rsidRDefault="00C64E2A" w:rsidP="00211CD6">
      <w:pPr>
        <w:pStyle w:val="ListParagraph"/>
        <w:numPr>
          <w:ilvl w:val="0"/>
          <w:numId w:val="2"/>
        </w:numPr>
        <w:spacing w:after="0" w:line="276" w:lineRule="auto"/>
        <w:rPr>
          <w:sz w:val="24"/>
          <w:szCs w:val="24"/>
        </w:rPr>
      </w:pPr>
      <w:r w:rsidRPr="00211CD6">
        <w:rPr>
          <w:sz w:val="24"/>
          <w:szCs w:val="24"/>
        </w:rPr>
        <w:t>Prepare correspondence</w:t>
      </w:r>
    </w:p>
    <w:p w14:paraId="11A9B814" w14:textId="0D5A33E2" w:rsidR="00C64E2A" w:rsidRPr="00211CD6" w:rsidRDefault="00C64E2A" w:rsidP="00211CD6">
      <w:pPr>
        <w:pStyle w:val="ListParagraph"/>
        <w:numPr>
          <w:ilvl w:val="0"/>
          <w:numId w:val="2"/>
        </w:numPr>
        <w:spacing w:after="0" w:line="276" w:lineRule="auto"/>
        <w:rPr>
          <w:sz w:val="24"/>
          <w:szCs w:val="24"/>
        </w:rPr>
      </w:pPr>
      <w:r w:rsidRPr="00211CD6">
        <w:rPr>
          <w:sz w:val="24"/>
          <w:szCs w:val="24"/>
        </w:rPr>
        <w:t>Prepare monthly reports to the Board of Trustees</w:t>
      </w:r>
    </w:p>
    <w:p w14:paraId="053215C3" w14:textId="73C459D0" w:rsidR="00C64E2A" w:rsidRPr="00211CD6" w:rsidRDefault="00C64E2A" w:rsidP="00211CD6">
      <w:pPr>
        <w:pStyle w:val="ListParagraph"/>
        <w:numPr>
          <w:ilvl w:val="0"/>
          <w:numId w:val="2"/>
        </w:numPr>
        <w:spacing w:after="0" w:line="276" w:lineRule="auto"/>
        <w:rPr>
          <w:sz w:val="24"/>
          <w:szCs w:val="24"/>
        </w:rPr>
      </w:pPr>
      <w:r w:rsidRPr="00211CD6">
        <w:rPr>
          <w:sz w:val="24"/>
          <w:szCs w:val="24"/>
        </w:rPr>
        <w:t>Review and process applications to be submitted to the Board of Zoning Appeals and Zoning Commission</w:t>
      </w:r>
      <w:r w:rsidR="00D268A5" w:rsidRPr="00211CD6">
        <w:rPr>
          <w:sz w:val="24"/>
          <w:szCs w:val="24"/>
        </w:rPr>
        <w:t>, and prepare comments as needed</w:t>
      </w:r>
    </w:p>
    <w:p w14:paraId="49E137AD" w14:textId="0EFFFEC2" w:rsidR="00D268A5" w:rsidRPr="00211CD6" w:rsidRDefault="00D268A5" w:rsidP="00211CD6">
      <w:pPr>
        <w:pStyle w:val="ListParagraph"/>
        <w:numPr>
          <w:ilvl w:val="0"/>
          <w:numId w:val="2"/>
        </w:numPr>
        <w:spacing w:after="0" w:line="276" w:lineRule="auto"/>
        <w:rPr>
          <w:sz w:val="24"/>
          <w:szCs w:val="24"/>
        </w:rPr>
      </w:pPr>
      <w:r w:rsidRPr="00211CD6">
        <w:rPr>
          <w:sz w:val="24"/>
          <w:szCs w:val="24"/>
        </w:rPr>
        <w:t>Verify information submitted by applicants for the Zoning Commission and Board of Zoning Appeals</w:t>
      </w:r>
    </w:p>
    <w:p w14:paraId="765F4772" w14:textId="14D2EAC1" w:rsidR="00D268A5" w:rsidRPr="00211CD6" w:rsidRDefault="00D268A5" w:rsidP="00211CD6">
      <w:pPr>
        <w:pStyle w:val="ListParagraph"/>
        <w:numPr>
          <w:ilvl w:val="0"/>
          <w:numId w:val="2"/>
        </w:numPr>
        <w:spacing w:after="0" w:line="276" w:lineRule="auto"/>
        <w:rPr>
          <w:sz w:val="24"/>
          <w:szCs w:val="24"/>
        </w:rPr>
      </w:pPr>
      <w:r w:rsidRPr="00211CD6">
        <w:rPr>
          <w:sz w:val="24"/>
          <w:szCs w:val="24"/>
        </w:rPr>
        <w:t>Advise applicants going before the Zoning Commission and Board of Zoning Appeals what materials and information is required</w:t>
      </w:r>
    </w:p>
    <w:p w14:paraId="503A4CDE" w14:textId="6804E318" w:rsidR="00D268A5" w:rsidRPr="00211CD6" w:rsidRDefault="00D268A5" w:rsidP="00211CD6">
      <w:pPr>
        <w:pStyle w:val="ListParagraph"/>
        <w:numPr>
          <w:ilvl w:val="0"/>
          <w:numId w:val="2"/>
        </w:numPr>
        <w:spacing w:after="0" w:line="276" w:lineRule="auto"/>
        <w:rPr>
          <w:sz w:val="24"/>
          <w:szCs w:val="24"/>
        </w:rPr>
      </w:pPr>
      <w:r w:rsidRPr="00211CD6">
        <w:rPr>
          <w:sz w:val="24"/>
          <w:szCs w:val="24"/>
        </w:rPr>
        <w:t xml:space="preserve">Assist applicants </w:t>
      </w:r>
      <w:r w:rsidR="00DE7D51" w:rsidRPr="00211CD6">
        <w:rPr>
          <w:sz w:val="24"/>
          <w:szCs w:val="24"/>
        </w:rPr>
        <w:t xml:space="preserve">with filling out Township </w:t>
      </w:r>
      <w:r w:rsidR="00530617" w:rsidRPr="00211CD6">
        <w:rPr>
          <w:sz w:val="24"/>
          <w:szCs w:val="24"/>
        </w:rPr>
        <w:t>zoning permits/applications</w:t>
      </w:r>
    </w:p>
    <w:p w14:paraId="06215CDE" w14:textId="7E192D6C" w:rsidR="00530617" w:rsidRPr="00211CD6" w:rsidRDefault="00CA091D" w:rsidP="00211CD6">
      <w:pPr>
        <w:pStyle w:val="ListParagraph"/>
        <w:numPr>
          <w:ilvl w:val="0"/>
          <w:numId w:val="2"/>
        </w:numPr>
        <w:spacing w:after="0" w:line="276" w:lineRule="auto"/>
        <w:rPr>
          <w:sz w:val="24"/>
          <w:szCs w:val="24"/>
        </w:rPr>
      </w:pPr>
      <w:r w:rsidRPr="00211CD6">
        <w:rPr>
          <w:sz w:val="24"/>
          <w:szCs w:val="24"/>
        </w:rPr>
        <w:t>Notify the Zoning Secretary when applications have been filed</w:t>
      </w:r>
    </w:p>
    <w:p w14:paraId="75C2F604" w14:textId="742922FA" w:rsidR="00CA091D" w:rsidRPr="00211CD6" w:rsidRDefault="00CA091D" w:rsidP="00211CD6">
      <w:pPr>
        <w:pStyle w:val="ListParagraph"/>
        <w:numPr>
          <w:ilvl w:val="0"/>
          <w:numId w:val="2"/>
        </w:numPr>
        <w:spacing w:after="0" w:line="276" w:lineRule="auto"/>
        <w:rPr>
          <w:sz w:val="24"/>
          <w:szCs w:val="24"/>
        </w:rPr>
      </w:pPr>
      <w:r w:rsidRPr="00211CD6">
        <w:rPr>
          <w:sz w:val="24"/>
          <w:szCs w:val="24"/>
        </w:rPr>
        <w:t xml:space="preserve">Update Township </w:t>
      </w:r>
      <w:r w:rsidR="001D7E68" w:rsidRPr="00211CD6">
        <w:rPr>
          <w:sz w:val="24"/>
          <w:szCs w:val="24"/>
        </w:rPr>
        <w:t>Zoning Map, as needed</w:t>
      </w:r>
    </w:p>
    <w:p w14:paraId="6A924394" w14:textId="4D4876E9" w:rsidR="001D7E68" w:rsidRPr="00211CD6" w:rsidRDefault="001D7E68" w:rsidP="00211CD6">
      <w:pPr>
        <w:pStyle w:val="ListParagraph"/>
        <w:numPr>
          <w:ilvl w:val="0"/>
          <w:numId w:val="2"/>
        </w:numPr>
        <w:spacing w:after="0" w:line="276" w:lineRule="auto"/>
        <w:rPr>
          <w:sz w:val="24"/>
          <w:szCs w:val="24"/>
        </w:rPr>
      </w:pPr>
      <w:r w:rsidRPr="00211CD6">
        <w:rPr>
          <w:sz w:val="24"/>
          <w:szCs w:val="24"/>
        </w:rPr>
        <w:t>Attendance at Zoning Commission meetings</w:t>
      </w:r>
    </w:p>
    <w:p w14:paraId="4AD07DF5" w14:textId="139C604A" w:rsidR="001D7E68" w:rsidRPr="00211CD6" w:rsidRDefault="00786992" w:rsidP="00211CD6">
      <w:pPr>
        <w:pStyle w:val="ListParagraph"/>
        <w:numPr>
          <w:ilvl w:val="0"/>
          <w:numId w:val="2"/>
        </w:numPr>
        <w:spacing w:after="0" w:line="276" w:lineRule="auto"/>
        <w:rPr>
          <w:sz w:val="24"/>
          <w:szCs w:val="24"/>
        </w:rPr>
      </w:pPr>
      <w:r w:rsidRPr="00211CD6">
        <w:rPr>
          <w:sz w:val="24"/>
          <w:szCs w:val="24"/>
        </w:rPr>
        <w:t>Represent Township at Board of Zoning Appeals hearings</w:t>
      </w:r>
    </w:p>
    <w:p w14:paraId="77534FB3" w14:textId="4A55462F" w:rsidR="00786992" w:rsidRPr="00211CD6" w:rsidRDefault="00786992" w:rsidP="00211CD6">
      <w:pPr>
        <w:pStyle w:val="ListParagraph"/>
        <w:numPr>
          <w:ilvl w:val="0"/>
          <w:numId w:val="2"/>
        </w:numPr>
        <w:spacing w:after="0" w:line="276" w:lineRule="auto"/>
        <w:rPr>
          <w:sz w:val="24"/>
          <w:szCs w:val="24"/>
        </w:rPr>
      </w:pPr>
      <w:r w:rsidRPr="00211CD6">
        <w:rPr>
          <w:sz w:val="24"/>
          <w:szCs w:val="24"/>
        </w:rPr>
        <w:t>Maintain monthly log of hours, mileage, and inspections performed</w:t>
      </w:r>
    </w:p>
    <w:p w14:paraId="12D7AB40" w14:textId="77777777" w:rsidR="00211CD6" w:rsidRDefault="00211CD6" w:rsidP="00C64E2A">
      <w:pPr>
        <w:spacing w:after="0" w:line="240" w:lineRule="auto"/>
        <w:rPr>
          <w:sz w:val="24"/>
          <w:szCs w:val="24"/>
        </w:rPr>
      </w:pPr>
    </w:p>
    <w:p w14:paraId="1E4684C4" w14:textId="77777777" w:rsidR="00D34DA9" w:rsidRDefault="00D34DA9" w:rsidP="00C64E2A">
      <w:pPr>
        <w:spacing w:after="0" w:line="240" w:lineRule="auto"/>
        <w:rPr>
          <w:sz w:val="24"/>
          <w:szCs w:val="24"/>
        </w:rPr>
      </w:pPr>
    </w:p>
    <w:p w14:paraId="248638C8" w14:textId="099013BE" w:rsidR="00D34DA9" w:rsidRPr="00C64E2A" w:rsidRDefault="00D34DA9" w:rsidP="00C64E2A">
      <w:pPr>
        <w:spacing w:after="0" w:line="240" w:lineRule="auto"/>
        <w:rPr>
          <w:sz w:val="24"/>
          <w:szCs w:val="24"/>
        </w:rPr>
      </w:pPr>
      <w:r>
        <w:rPr>
          <w:sz w:val="24"/>
          <w:szCs w:val="24"/>
        </w:rPr>
        <w:t>Revised 10/24</w:t>
      </w:r>
    </w:p>
    <w:sectPr w:rsidR="00D34DA9" w:rsidRPr="00C64E2A" w:rsidSect="00C64E2A">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9420C"/>
    <w:multiLevelType w:val="hybridMultilevel"/>
    <w:tmpl w:val="1C0E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6301E"/>
    <w:multiLevelType w:val="hybridMultilevel"/>
    <w:tmpl w:val="798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807907">
    <w:abstractNumId w:val="1"/>
  </w:num>
  <w:num w:numId="2" w16cid:durableId="193235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2A"/>
    <w:rsid w:val="001D7E68"/>
    <w:rsid w:val="00211CD6"/>
    <w:rsid w:val="002A3A78"/>
    <w:rsid w:val="00530617"/>
    <w:rsid w:val="006B2A15"/>
    <w:rsid w:val="00786992"/>
    <w:rsid w:val="00C64E2A"/>
    <w:rsid w:val="00CA091D"/>
    <w:rsid w:val="00D268A5"/>
    <w:rsid w:val="00D34DA9"/>
    <w:rsid w:val="00D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47CD"/>
  <w15:chartTrackingRefBased/>
  <w15:docId w15:val="{FE10202C-A3C5-4F00-AA1C-D001125B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Brunswick Hills</dc:creator>
  <cp:keywords/>
  <dc:description/>
  <cp:lastModifiedBy>Brunswick Hills</cp:lastModifiedBy>
  <cp:revision>4</cp:revision>
  <dcterms:created xsi:type="dcterms:W3CDTF">2024-10-08T14:38:00Z</dcterms:created>
  <dcterms:modified xsi:type="dcterms:W3CDTF">2024-10-08T14:53:00Z</dcterms:modified>
</cp:coreProperties>
</file>